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94" w:rsidRDefault="00C6683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Miten kuvitukseni ovat syntyneet – </w:t>
      </w:r>
      <w:r>
        <w:rPr>
          <w:b/>
          <w:sz w:val="24"/>
          <w:szCs w:val="24"/>
        </w:rPr>
        <w:t>Studia Generalia -luentosarja lasten- ja nuortenkirjojen kuvittamisesta Tampereen yliopistossa torstaisin 5.9.–3.10.</w:t>
      </w:r>
      <w:r w:rsidR="006A3790">
        <w:rPr>
          <w:b/>
          <w:sz w:val="24"/>
          <w:szCs w:val="24"/>
        </w:rPr>
        <w:t>2013</w:t>
      </w:r>
      <w:r w:rsidR="00245794">
        <w:rPr>
          <w:b/>
          <w:sz w:val="24"/>
          <w:szCs w:val="24"/>
        </w:rPr>
        <w:t xml:space="preserve"> klo 18–20</w:t>
      </w:r>
    </w:p>
    <w:p w:rsidR="00B72821" w:rsidRDefault="002457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Mitä Mauri Kunnas, Kristiina Louhi, Christel </w:t>
      </w:r>
      <w:proofErr w:type="spellStart"/>
      <w:r>
        <w:rPr>
          <w:b/>
          <w:sz w:val="24"/>
          <w:szCs w:val="24"/>
        </w:rPr>
        <w:t>Rönns</w:t>
      </w:r>
      <w:proofErr w:type="spellEnd"/>
      <w:r>
        <w:rPr>
          <w:b/>
          <w:sz w:val="24"/>
          <w:szCs w:val="24"/>
        </w:rPr>
        <w:t xml:space="preserve"> ja muut ansioituneet kuvittajat ajattelevat työstään?</w:t>
      </w:r>
      <w:r w:rsidR="00C66831">
        <w:rPr>
          <w:b/>
          <w:sz w:val="24"/>
          <w:szCs w:val="24"/>
        </w:rPr>
        <w:t xml:space="preserve">  </w:t>
      </w:r>
    </w:p>
    <w:p w:rsidR="001C7495" w:rsidRDefault="006A3790">
      <w:pPr>
        <w:rPr>
          <w:sz w:val="24"/>
          <w:szCs w:val="24"/>
        </w:rPr>
      </w:pPr>
      <w:r>
        <w:rPr>
          <w:sz w:val="24"/>
          <w:szCs w:val="24"/>
        </w:rPr>
        <w:t xml:space="preserve">35-vuotista taivaltaan juhlistaakseen </w:t>
      </w:r>
      <w:r w:rsidR="00C66831">
        <w:rPr>
          <w:sz w:val="24"/>
          <w:szCs w:val="24"/>
        </w:rPr>
        <w:t>Lastenkirjainstituutti järjestää syksyllä</w:t>
      </w:r>
      <w:r>
        <w:rPr>
          <w:sz w:val="24"/>
          <w:szCs w:val="24"/>
        </w:rPr>
        <w:t xml:space="preserve"> 2013</w:t>
      </w:r>
      <w:r w:rsidR="00C66831">
        <w:rPr>
          <w:sz w:val="24"/>
          <w:szCs w:val="24"/>
        </w:rPr>
        <w:t xml:space="preserve"> yleisöluentosarjan </w:t>
      </w:r>
      <w:r w:rsidR="00C66831">
        <w:rPr>
          <w:i/>
          <w:sz w:val="24"/>
          <w:szCs w:val="24"/>
        </w:rPr>
        <w:t>Miten kuvitukseni ovat syntyneet</w:t>
      </w:r>
      <w:r w:rsidR="00C66831">
        <w:rPr>
          <w:sz w:val="24"/>
          <w:szCs w:val="24"/>
        </w:rPr>
        <w:t>, joka tarjoaa tilaisuuden päästä kuulemaan tunnettu</w:t>
      </w:r>
      <w:r w:rsidR="001C7495">
        <w:rPr>
          <w:sz w:val="24"/>
          <w:szCs w:val="24"/>
        </w:rPr>
        <w:t>jen suomalaisten lastenkirja</w:t>
      </w:r>
      <w:r w:rsidR="00C66831">
        <w:rPr>
          <w:sz w:val="24"/>
          <w:szCs w:val="24"/>
        </w:rPr>
        <w:t>kuvittajien ajatuksia työstään</w:t>
      </w:r>
      <w:r w:rsidR="00E94DD4">
        <w:rPr>
          <w:sz w:val="24"/>
          <w:szCs w:val="24"/>
        </w:rPr>
        <w:t>, kuvituksistaan, niiden syntyhistoriasta ja käyttämistään tekniikoista</w:t>
      </w:r>
      <w:r w:rsidR="00C66831">
        <w:rPr>
          <w:sz w:val="24"/>
          <w:szCs w:val="24"/>
        </w:rPr>
        <w:t>.</w:t>
      </w:r>
      <w:r>
        <w:rPr>
          <w:sz w:val="24"/>
          <w:szCs w:val="24"/>
        </w:rPr>
        <w:t xml:space="preserve"> Lasten- ja nuortenkirjoissa kansi, kuvitus ja kuvakerronta ovat ensiarvoisen tärkeitä lukuinnostuksen ja lukunautinnon herättäjiä. Nyt järjestettävällä luentosarjalla nostetaan esiin kuvitusten merkitys ja kuvittajien asema paitsi lastenkirjallisuudessa, myös lastenkulttuurissa ja kulttuurissa yleensä.</w:t>
      </w:r>
      <w:r w:rsidR="001240CF">
        <w:rPr>
          <w:sz w:val="24"/>
          <w:szCs w:val="24"/>
        </w:rPr>
        <w:t xml:space="preserve"> Luentosarja tarjoaa mielenkiintoisen läpileikkauksen 2010-luvun kotimaiseen </w:t>
      </w:r>
      <w:r w:rsidR="00245794">
        <w:rPr>
          <w:sz w:val="24"/>
          <w:szCs w:val="24"/>
        </w:rPr>
        <w:t>lastenkirjataiteeseen ja antaa</w:t>
      </w:r>
      <w:r w:rsidR="002B65EC">
        <w:rPr>
          <w:sz w:val="24"/>
          <w:szCs w:val="24"/>
        </w:rPr>
        <w:t xml:space="preserve"> </w:t>
      </w:r>
      <w:r w:rsidR="001240CF">
        <w:rPr>
          <w:sz w:val="24"/>
          <w:szCs w:val="24"/>
        </w:rPr>
        <w:t>suurelle yleisölle mahdollisuu</w:t>
      </w:r>
      <w:r w:rsidR="002B65EC">
        <w:rPr>
          <w:sz w:val="24"/>
          <w:szCs w:val="24"/>
        </w:rPr>
        <w:t>den</w:t>
      </w:r>
      <w:r w:rsidR="001240CF">
        <w:rPr>
          <w:sz w:val="24"/>
          <w:szCs w:val="24"/>
        </w:rPr>
        <w:t xml:space="preserve"> tutustua tekijöihin kuvien takana ja löytää myös uusia kiinnostavia taiteilijoita. </w:t>
      </w:r>
      <w:r>
        <w:rPr>
          <w:sz w:val="24"/>
          <w:szCs w:val="24"/>
        </w:rPr>
        <w:t xml:space="preserve"> Suomalaiset kuvittajat ovat tehneet teoksillaan syvään juurtunutta taidekasvatustyötä</w:t>
      </w:r>
      <w:r w:rsidR="001C7495">
        <w:rPr>
          <w:sz w:val="24"/>
          <w:szCs w:val="24"/>
        </w:rPr>
        <w:t>.</w:t>
      </w:r>
    </w:p>
    <w:p w:rsidR="006A3790" w:rsidRDefault="006A3790">
      <w:pPr>
        <w:rPr>
          <w:sz w:val="24"/>
          <w:szCs w:val="24"/>
        </w:rPr>
      </w:pPr>
      <w:r>
        <w:rPr>
          <w:sz w:val="24"/>
          <w:szCs w:val="24"/>
        </w:rPr>
        <w:t>Luen</w:t>
      </w:r>
      <w:r w:rsidR="00E94DD4">
        <w:rPr>
          <w:sz w:val="24"/>
          <w:szCs w:val="24"/>
        </w:rPr>
        <w:t>not</w:t>
      </w:r>
      <w:r>
        <w:rPr>
          <w:sz w:val="24"/>
          <w:szCs w:val="24"/>
        </w:rPr>
        <w:t xml:space="preserve"> </w:t>
      </w:r>
      <w:r w:rsidR="00E94DD4">
        <w:rPr>
          <w:sz w:val="24"/>
          <w:szCs w:val="24"/>
        </w:rPr>
        <w:t>pid</w:t>
      </w:r>
      <w:r>
        <w:rPr>
          <w:sz w:val="24"/>
          <w:szCs w:val="24"/>
        </w:rPr>
        <w:t xml:space="preserve">etään 5.9.–3.10. Tampereen yliopistolla luentosalissa Pinni B1097 torstai-iltaisin klo 18–20. </w:t>
      </w:r>
      <w:r w:rsidR="00E94DD4">
        <w:rPr>
          <w:sz w:val="24"/>
          <w:szCs w:val="24"/>
        </w:rPr>
        <w:t>Luentosarja toteutetaan yhteistyössä Tampereen yliopiston kirjallisuustieteen tutkinto-ohjelman kanssa ja Alfred Kordelinin säätiön avustuksella. Luennot ovat maksuttomia ja avoimia kaikille kiinnostuneille. Tervetuloa!</w:t>
      </w:r>
    </w:p>
    <w:p w:rsidR="00E94DD4" w:rsidRDefault="00E94DD4">
      <w:pPr>
        <w:rPr>
          <w:sz w:val="24"/>
          <w:szCs w:val="24"/>
        </w:rPr>
      </w:pPr>
      <w:r>
        <w:rPr>
          <w:i/>
          <w:sz w:val="24"/>
          <w:szCs w:val="24"/>
        </w:rPr>
        <w:t>Miten kuvitukseni ovat syntyneet</w:t>
      </w:r>
      <w:r>
        <w:rPr>
          <w:sz w:val="24"/>
          <w:szCs w:val="24"/>
        </w:rPr>
        <w:t xml:space="preserve"> -luentosarjan ohjelma:</w:t>
      </w:r>
    </w:p>
    <w:p w:rsidR="001240CF" w:rsidRDefault="001240CF">
      <w:pPr>
        <w:rPr>
          <w:sz w:val="24"/>
          <w:szCs w:val="24"/>
        </w:rPr>
      </w:pPr>
      <w:r>
        <w:rPr>
          <w:sz w:val="24"/>
          <w:szCs w:val="24"/>
        </w:rPr>
        <w:t xml:space="preserve">5.9. Mauri Kunnas ja Markus </w:t>
      </w:r>
      <w:proofErr w:type="spellStart"/>
      <w:r>
        <w:rPr>
          <w:sz w:val="24"/>
          <w:szCs w:val="24"/>
        </w:rPr>
        <w:t>Majaluoma</w:t>
      </w:r>
      <w:proofErr w:type="spellEnd"/>
    </w:p>
    <w:p w:rsidR="001240CF" w:rsidRDefault="001240CF">
      <w:pPr>
        <w:rPr>
          <w:sz w:val="24"/>
          <w:szCs w:val="24"/>
        </w:rPr>
      </w:pPr>
      <w:r>
        <w:rPr>
          <w:sz w:val="24"/>
          <w:szCs w:val="24"/>
        </w:rPr>
        <w:t xml:space="preserve">12.9. Jukka </w:t>
      </w:r>
      <w:proofErr w:type="spellStart"/>
      <w:r>
        <w:rPr>
          <w:sz w:val="24"/>
          <w:szCs w:val="24"/>
        </w:rPr>
        <w:t>Lemmetty</w:t>
      </w:r>
      <w:proofErr w:type="spellEnd"/>
      <w:r>
        <w:rPr>
          <w:sz w:val="24"/>
          <w:szCs w:val="24"/>
        </w:rPr>
        <w:t xml:space="preserve"> ja Marika Maijala</w:t>
      </w:r>
    </w:p>
    <w:p w:rsidR="001240CF" w:rsidRDefault="008D7164">
      <w:pPr>
        <w:rPr>
          <w:sz w:val="24"/>
          <w:szCs w:val="24"/>
        </w:rPr>
      </w:pPr>
      <w:r>
        <w:rPr>
          <w:sz w:val="24"/>
          <w:szCs w:val="24"/>
        </w:rPr>
        <w:t xml:space="preserve">19.9. Christel </w:t>
      </w:r>
      <w:proofErr w:type="spellStart"/>
      <w:r>
        <w:rPr>
          <w:sz w:val="24"/>
          <w:szCs w:val="24"/>
        </w:rPr>
        <w:t>Rönns</w:t>
      </w:r>
      <w:proofErr w:type="spellEnd"/>
      <w:r>
        <w:rPr>
          <w:sz w:val="24"/>
          <w:szCs w:val="24"/>
        </w:rPr>
        <w:t xml:space="preserve"> ja Anne</w:t>
      </w:r>
      <w:r w:rsidR="001240CF">
        <w:rPr>
          <w:sz w:val="24"/>
          <w:szCs w:val="24"/>
        </w:rPr>
        <w:t xml:space="preserve"> </w:t>
      </w:r>
      <w:proofErr w:type="spellStart"/>
      <w:r w:rsidR="001240CF">
        <w:rPr>
          <w:sz w:val="24"/>
          <w:szCs w:val="24"/>
        </w:rPr>
        <w:t>Vasko</w:t>
      </w:r>
      <w:proofErr w:type="spellEnd"/>
    </w:p>
    <w:p w:rsidR="001240CF" w:rsidRDefault="001240CF">
      <w:pPr>
        <w:rPr>
          <w:sz w:val="24"/>
          <w:szCs w:val="24"/>
        </w:rPr>
      </w:pPr>
      <w:r>
        <w:rPr>
          <w:sz w:val="24"/>
          <w:szCs w:val="24"/>
        </w:rPr>
        <w:t xml:space="preserve">26.9. Mika </w:t>
      </w:r>
      <w:proofErr w:type="spellStart"/>
      <w:r>
        <w:rPr>
          <w:sz w:val="24"/>
          <w:szCs w:val="24"/>
        </w:rPr>
        <w:t>Launis</w:t>
      </w:r>
      <w:proofErr w:type="spellEnd"/>
      <w:r>
        <w:rPr>
          <w:sz w:val="24"/>
          <w:szCs w:val="24"/>
        </w:rPr>
        <w:t xml:space="preserve"> ja Katri Kirkkopelto</w:t>
      </w:r>
    </w:p>
    <w:p w:rsidR="001240CF" w:rsidRDefault="001240CF">
      <w:pPr>
        <w:rPr>
          <w:sz w:val="24"/>
          <w:szCs w:val="24"/>
        </w:rPr>
      </w:pPr>
      <w:r>
        <w:rPr>
          <w:sz w:val="24"/>
          <w:szCs w:val="24"/>
        </w:rPr>
        <w:t>3.10. Kristiina Louhi ja Virpi Talvitie</w:t>
      </w:r>
    </w:p>
    <w:p w:rsidR="001C7495" w:rsidRDefault="001C7495">
      <w:pPr>
        <w:rPr>
          <w:sz w:val="24"/>
          <w:szCs w:val="24"/>
        </w:rPr>
      </w:pPr>
      <w:r>
        <w:rPr>
          <w:sz w:val="24"/>
          <w:szCs w:val="24"/>
        </w:rPr>
        <w:t>Liitteenä juliste, jonka voi laittaa esille.</w:t>
      </w:r>
      <w:r w:rsidR="00245794">
        <w:rPr>
          <w:sz w:val="24"/>
          <w:szCs w:val="24"/>
        </w:rPr>
        <w:t xml:space="preserve">  </w:t>
      </w:r>
    </w:p>
    <w:p w:rsidR="00245794" w:rsidRDefault="00CD2187">
      <w:pPr>
        <w:rPr>
          <w:rStyle w:val="Hyperlinkki"/>
          <w:sz w:val="24"/>
          <w:szCs w:val="24"/>
        </w:rPr>
      </w:pPr>
      <w:r>
        <w:rPr>
          <w:sz w:val="24"/>
          <w:szCs w:val="24"/>
        </w:rPr>
        <w:t xml:space="preserve">Lisätietoja: </w:t>
      </w:r>
      <w:hyperlink r:id="rId5" w:history="1">
        <w:r w:rsidR="003523AD" w:rsidRPr="00471DCF">
          <w:rPr>
            <w:rStyle w:val="Hyperlinkki"/>
            <w:sz w:val="24"/>
            <w:szCs w:val="24"/>
          </w:rPr>
          <w:t>maria.ihonen@lastenkirjainstituutti.fi</w:t>
        </w:r>
      </w:hyperlink>
      <w:r w:rsidR="00245794">
        <w:rPr>
          <w:rStyle w:val="Hyperlinkki"/>
          <w:sz w:val="24"/>
          <w:szCs w:val="24"/>
        </w:rPr>
        <w:t xml:space="preserve">  </w:t>
      </w:r>
    </w:p>
    <w:p w:rsidR="00CD2187" w:rsidRDefault="00245794" w:rsidP="00245794">
      <w:pPr>
        <w:rPr>
          <w:rStyle w:val="Hyperlinkki"/>
          <w:sz w:val="24"/>
          <w:szCs w:val="24"/>
        </w:rPr>
      </w:pPr>
      <w:r>
        <w:rPr>
          <w:sz w:val="24"/>
          <w:szCs w:val="24"/>
        </w:rPr>
        <w:t>Puh. 03 3141 8411</w:t>
      </w:r>
    </w:p>
    <w:p w:rsidR="00245794" w:rsidRDefault="00245794">
      <w:pPr>
        <w:rPr>
          <w:sz w:val="24"/>
          <w:szCs w:val="24"/>
        </w:rPr>
      </w:pPr>
      <w:proofErr w:type="spellStart"/>
      <w:r w:rsidRPr="00245794">
        <w:rPr>
          <w:sz w:val="24"/>
          <w:szCs w:val="24"/>
        </w:rPr>
        <w:t>www.lastenkirjainstituutti.fi/tilaisuudet</w:t>
      </w:r>
      <w:proofErr w:type="spellEnd"/>
      <w:r w:rsidRPr="00245794">
        <w:rPr>
          <w:sz w:val="24"/>
          <w:szCs w:val="24"/>
        </w:rPr>
        <w:t>/</w:t>
      </w:r>
    </w:p>
    <w:p w:rsidR="003523AD" w:rsidRDefault="003523AD">
      <w:pPr>
        <w:rPr>
          <w:sz w:val="24"/>
          <w:szCs w:val="24"/>
        </w:rPr>
      </w:pPr>
    </w:p>
    <w:p w:rsidR="001C7495" w:rsidRDefault="001C7495">
      <w:pPr>
        <w:rPr>
          <w:sz w:val="24"/>
          <w:szCs w:val="24"/>
        </w:rPr>
      </w:pPr>
    </w:p>
    <w:p w:rsidR="00E94DD4" w:rsidRPr="00E94DD4" w:rsidRDefault="00E94DD4">
      <w:pPr>
        <w:rPr>
          <w:sz w:val="24"/>
          <w:szCs w:val="24"/>
        </w:rPr>
      </w:pPr>
    </w:p>
    <w:sectPr w:rsidR="00E94DD4" w:rsidRPr="00E94D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31"/>
    <w:rsid w:val="001240CF"/>
    <w:rsid w:val="001C7495"/>
    <w:rsid w:val="00245794"/>
    <w:rsid w:val="002B65EC"/>
    <w:rsid w:val="003523AD"/>
    <w:rsid w:val="00564B3E"/>
    <w:rsid w:val="006A3790"/>
    <w:rsid w:val="0083715B"/>
    <w:rsid w:val="008D7164"/>
    <w:rsid w:val="00B72821"/>
    <w:rsid w:val="00C66831"/>
    <w:rsid w:val="00CD2187"/>
    <w:rsid w:val="00E94DD4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52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52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ihonen@lastenkirjainstituutt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</dc:creator>
  <cp:lastModifiedBy>Marianna Junes</cp:lastModifiedBy>
  <cp:revision>2</cp:revision>
  <dcterms:created xsi:type="dcterms:W3CDTF">2013-09-04T05:45:00Z</dcterms:created>
  <dcterms:modified xsi:type="dcterms:W3CDTF">2013-09-04T05:45:00Z</dcterms:modified>
</cp:coreProperties>
</file>